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pStyle w:val="3"/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/>
        </w:rPr>
      </w:pPr>
      <w:bookmarkStart w:id="0" w:name="_Toc9293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武汉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生态环境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设计研究院有限公司合格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工程承包商</w:t>
      </w:r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企业调查表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895"/>
        <w:gridCol w:w="548"/>
        <w:gridCol w:w="708"/>
        <w:gridCol w:w="5"/>
        <w:gridCol w:w="7"/>
        <w:gridCol w:w="933"/>
        <w:gridCol w:w="138"/>
        <w:gridCol w:w="183"/>
        <w:gridCol w:w="546"/>
        <w:gridCol w:w="714"/>
        <w:gridCol w:w="959"/>
        <w:gridCol w:w="165"/>
        <w:gridCol w:w="317"/>
        <w:gridCol w:w="2"/>
        <w:gridCol w:w="68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企业名称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(盖章)</w:t>
            </w:r>
          </w:p>
        </w:tc>
        <w:tc>
          <w:tcPr>
            <w:tcW w:w="7743" w:type="dxa"/>
            <w:gridSpan w:val="16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地    址</w:t>
            </w:r>
          </w:p>
        </w:tc>
        <w:tc>
          <w:tcPr>
            <w:tcW w:w="7743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企业资质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" w:cs="仿宋"/>
                <w:color w:val="auto"/>
                <w:szCs w:val="21"/>
                <w:highlight w:val="none"/>
                <w:lang w:val="en-US" w:eastAsia="zh-CN"/>
              </w:rPr>
              <w:t>有多个资质的可自行增加栏</w:t>
            </w:r>
            <w:r>
              <w:rPr>
                <w:rFonts w:hint="eastAsia" w:eastAsia="仿宋" w:cs="仿宋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证书号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发证单位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安全生产</w:t>
            </w:r>
          </w:p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许可证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许可范围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营业执照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  <w:lang w:val="en-US" w:eastAsia="zh-CN"/>
              </w:rPr>
              <w:t>登记机关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营业范围</w:t>
            </w:r>
          </w:p>
        </w:tc>
        <w:tc>
          <w:tcPr>
            <w:tcW w:w="7743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成立日期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26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pacing w:val="-6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Cs w:val="21"/>
                <w:highlight w:val="none"/>
              </w:rPr>
              <w:t>注册资金（</w:t>
            </w: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万元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Cs w:val="21"/>
                <w:highlight w:val="none"/>
              </w:rPr>
              <w:t>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固定资产净值（万元）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Cs w:val="21"/>
                <w:highlight w:val="none"/>
              </w:rPr>
              <w:t>现有职工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6300" w:type="dxa"/>
            <w:gridSpan w:val="14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其中：管理人员   人；技工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1、姓名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2、职务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3、职称</w:t>
            </w:r>
          </w:p>
        </w:tc>
        <w:tc>
          <w:tcPr>
            <w:tcW w:w="210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1、姓名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2、职务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3、职称</w:t>
            </w:r>
          </w:p>
        </w:tc>
        <w:tc>
          <w:tcPr>
            <w:tcW w:w="210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联系人及联系方式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1、姓名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2、电话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3、传真</w:t>
            </w:r>
          </w:p>
        </w:tc>
        <w:tc>
          <w:tcPr>
            <w:tcW w:w="210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银行开户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许可证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开户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银行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帐 号</w:t>
            </w:r>
          </w:p>
        </w:tc>
        <w:tc>
          <w:tcPr>
            <w:tcW w:w="2107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主要业绩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（附相关证明材料）</w:t>
            </w:r>
          </w:p>
        </w:tc>
        <w:tc>
          <w:tcPr>
            <w:tcW w:w="21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工程名称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工程规模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完成时间</w:t>
            </w: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highlight w:val="none"/>
              </w:rPr>
              <w:t>质量、环境、职业健康安全体系认证情况</w:t>
            </w:r>
          </w:p>
        </w:tc>
        <w:tc>
          <w:tcPr>
            <w:tcW w:w="6848" w:type="dxa"/>
            <w:gridSpan w:val="15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" w:cs="仿宋"/>
                <w:color w:val="auto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ÎÄ¶¦±¨ËÎÌå¼ò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2MxZWI1NTA2MjY5MjczZWViY2YyMWEwOGU5M2UifQ=="/>
  </w:docVars>
  <w:rsids>
    <w:rsidRoot w:val="6EA40B75"/>
    <w:rsid w:val="376C5821"/>
    <w:rsid w:val="52596070"/>
    <w:rsid w:val="6EA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ind w:left="150" w:leftChars="150"/>
      <w:jc w:val="both"/>
    </w:pPr>
    <w:rPr>
      <w:rFonts w:ascii="宋体"/>
      <w:kern w:val="2"/>
      <w:sz w:val="21"/>
      <w:szCs w:val="21"/>
    </w:rPr>
  </w:style>
  <w:style w:type="paragraph" w:styleId="3">
    <w:name w:val="Normal (Web)"/>
    <w:basedOn w:val="1"/>
    <w:qFormat/>
    <w:uiPriority w:val="0"/>
    <w:rPr>
      <w:rFonts w:ascii="宋体" w:cs="宋体"/>
      <w:sz w:val="24"/>
      <w:szCs w:val="24"/>
      <w:lang w:bidi="ar-SA"/>
    </w:rPr>
  </w:style>
  <w:style w:type="paragraph" w:customStyle="1" w:styleId="6">
    <w:name w:val="1"/>
    <w:basedOn w:val="1"/>
    <w:next w:val="2"/>
    <w:qFormat/>
    <w:uiPriority w:val="0"/>
    <w:pPr>
      <w:widowControl/>
      <w:tabs>
        <w:tab w:val="left" w:pos="1531"/>
      </w:tabs>
      <w:ind w:left="1531" w:hanging="680"/>
      <w:jc w:val="left"/>
    </w:pPr>
    <w:rPr>
      <w:rFonts w:ascii="ÎÄ¶¦±¨ËÎÌå¼ò" w:hAnsi="Times New Roman" w:eastAsia="ÎÄ¶¦±¨ËÎÌå¼ò"/>
      <w:kern w:val="0"/>
      <w:sz w:val="24"/>
      <w:szCs w:val="20"/>
    </w:rPr>
  </w:style>
  <w:style w:type="paragraph" w:customStyle="1" w:styleId="7">
    <w:name w:val="正文缩进两字符"/>
    <w:basedOn w:val="1"/>
    <w:qFormat/>
    <w:uiPriority w:val="0"/>
    <w:pPr>
      <w:spacing w:line="280" w:lineRule="exac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2</TotalTime>
  <ScaleCrop>false</ScaleCrop>
  <LinksUpToDate>false</LinksUpToDate>
  <CharactersWithSpaces>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2022-06-30T07:48:00Z</dcterms:created>
  <dc:creator>阿慕</dc:creator>
  <cp:lastModifiedBy>濛濛细雨</cp:lastModifiedBy>
  <dcterms:modified xsi:type="dcterms:W3CDTF">2022-07-01T04:59:24Z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EA07CF6255074042AE7F93467AD37A86</vt:lpwstr>
  </property>
</Properties>
</file>